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72" w:rsidRDefault="00DE112A" w:rsidP="006A2972">
      <w:pPr>
        <w:shd w:val="clear" w:color="auto" w:fill="FFFFFF"/>
        <w:jc w:val="right"/>
      </w:pPr>
      <w:r>
        <w:t>Приложение 5</w:t>
      </w:r>
    </w:p>
    <w:p w:rsidR="006A2972" w:rsidRDefault="006A2972" w:rsidP="006A2972">
      <w:pPr>
        <w:shd w:val="clear" w:color="auto" w:fill="FFFFFF"/>
        <w:jc w:val="right"/>
      </w:pPr>
      <w:r>
        <w:t xml:space="preserve"> к постановлению администрации города Твери </w:t>
      </w:r>
    </w:p>
    <w:p w:rsidR="006A2972" w:rsidRDefault="006A2972" w:rsidP="006A2972">
      <w:pPr>
        <w:shd w:val="clear" w:color="auto" w:fill="FFFFFF"/>
        <w:jc w:val="right"/>
      </w:pPr>
      <w:r>
        <w:t>от «</w:t>
      </w:r>
      <w:r w:rsidR="007C2D27">
        <w:t>2</w:t>
      </w:r>
      <w:r>
        <w:t>»</w:t>
      </w:r>
      <w:r w:rsidR="007C2D27">
        <w:t xml:space="preserve"> июля </w:t>
      </w:r>
      <w:r>
        <w:t xml:space="preserve">2014 г. № </w:t>
      </w:r>
      <w:r w:rsidR="007C2D27">
        <w:t>752</w:t>
      </w:r>
      <w:bookmarkStart w:id="0" w:name="_GoBack"/>
      <w:bookmarkEnd w:id="0"/>
    </w:p>
    <w:p w:rsidR="006A2972" w:rsidRDefault="006A2972" w:rsidP="006A2972">
      <w:pPr>
        <w:shd w:val="clear" w:color="auto" w:fill="FFFFFF"/>
        <w:jc w:val="right"/>
      </w:pPr>
    </w:p>
    <w:p w:rsidR="006A2972" w:rsidRDefault="006A2972" w:rsidP="006A2972">
      <w:pPr>
        <w:shd w:val="clear" w:color="auto" w:fill="FFFFFF"/>
        <w:jc w:val="right"/>
      </w:pPr>
      <w:r>
        <w:t>«Приложение 2 к муниципальной программе города Твери</w:t>
      </w:r>
    </w:p>
    <w:p w:rsidR="006A2972" w:rsidRDefault="006A2972" w:rsidP="006A2972">
      <w:pPr>
        <w:shd w:val="clear" w:color="auto" w:fill="FFFFFF"/>
        <w:jc w:val="right"/>
      </w:pPr>
      <w:r>
        <w:t>«Развитие физической культуры, спорта и молодежной политики города Твери» на 2014 - 2019 годы</w:t>
      </w:r>
    </w:p>
    <w:p w:rsidR="006A2972" w:rsidRDefault="006A2972" w:rsidP="006A2972">
      <w:pPr>
        <w:shd w:val="clear" w:color="auto" w:fill="FFFFFF"/>
        <w:jc w:val="center"/>
      </w:pPr>
    </w:p>
    <w:p w:rsidR="006A2972" w:rsidRDefault="006A2972" w:rsidP="006A2972">
      <w:pPr>
        <w:shd w:val="clear" w:color="auto" w:fill="FFFFFF"/>
        <w:jc w:val="center"/>
      </w:pPr>
      <w:r>
        <w:t>Характеристика</w:t>
      </w:r>
    </w:p>
    <w:p w:rsidR="006A2972" w:rsidRDefault="006A2972" w:rsidP="006A2972">
      <w:pPr>
        <w:shd w:val="clear" w:color="auto" w:fill="FFFFFF"/>
        <w:jc w:val="center"/>
      </w:pPr>
      <w:r>
        <w:t>основных показателей муниципальной программы города Твери</w:t>
      </w:r>
    </w:p>
    <w:p w:rsidR="006A2972" w:rsidRDefault="006A2972" w:rsidP="006A2972">
      <w:pPr>
        <w:shd w:val="clear" w:color="auto" w:fill="FFFFFF"/>
        <w:jc w:val="center"/>
      </w:pPr>
      <w:r>
        <w:t>«Развитие физической культуры, спорта и молодежной политики города Твери» на 2014 -2019 годы</w:t>
      </w:r>
    </w:p>
    <w:p w:rsidR="006A2972" w:rsidRDefault="006A2972" w:rsidP="006A2972">
      <w:pPr>
        <w:shd w:val="clear" w:color="auto" w:fill="FFFFFF"/>
        <w:jc w:val="center"/>
      </w:pPr>
    </w:p>
    <w:p w:rsidR="006A2972" w:rsidRDefault="006A2972" w:rsidP="006A2972">
      <w:pPr>
        <w:shd w:val="clear" w:color="auto" w:fill="FFFFFF"/>
        <w:jc w:val="both"/>
        <w:rPr>
          <w:i/>
          <w:iCs/>
        </w:rPr>
      </w:pPr>
      <w:r>
        <w:rPr>
          <w:i/>
          <w:iCs/>
          <w:u w:val="single"/>
        </w:rPr>
        <w:t>Принятые обозначения и сокращения</w:t>
      </w:r>
      <w:r>
        <w:rPr>
          <w:i/>
          <w:iCs/>
        </w:rPr>
        <w:t>: </w:t>
      </w:r>
    </w:p>
    <w:p w:rsidR="006A2972" w:rsidRDefault="006A2972" w:rsidP="006A2972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>1. Программа - муниципальная программа города Твери</w:t>
      </w:r>
    </w:p>
    <w:p w:rsidR="006A2972" w:rsidRDefault="006A2972" w:rsidP="006A2972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>2. Подпрограмма – подпрограмма муниципальной программы города Твери</w:t>
      </w:r>
    </w:p>
    <w:p w:rsidR="006A2972" w:rsidRDefault="006A2972" w:rsidP="006A2972">
      <w:pPr>
        <w:shd w:val="clear" w:color="auto" w:fill="FFFFFF"/>
        <w:jc w:val="both"/>
      </w:pP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655"/>
        <w:gridCol w:w="5277"/>
        <w:gridCol w:w="1637"/>
        <w:gridCol w:w="4367"/>
        <w:gridCol w:w="2547"/>
      </w:tblGrid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Программа, 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1</w:t>
            </w:r>
            <w:r>
              <w:rPr>
                <w:sz w:val="20"/>
                <w:szCs w:val="20"/>
              </w:rPr>
              <w:t xml:space="preserve"> «Укрепление здоровья населения города Твери через популяризацию массового спорта, приобщение различных слоёв населения к регулярным занятиям физической культурой и спортом»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6A2972" w:rsidRDefault="006A29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  <w:vertAlign w:val="subscript"/>
              </w:rPr>
              <w:t>сис</w:t>
            </w:r>
            <w:proofErr w:type="spellEnd"/>
            <w:r>
              <w:rPr>
                <w:sz w:val="20"/>
                <w:szCs w:val="20"/>
              </w:rPr>
              <w:t>=</w:t>
            </w: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общ</w:t>
            </w:r>
            <w:proofErr w:type="spellEnd"/>
            <w:r>
              <w:rPr>
                <w:sz w:val="20"/>
                <w:szCs w:val="20"/>
              </w:rPr>
              <w:t xml:space="preserve"> х100,  где</w:t>
            </w:r>
          </w:p>
          <w:p w:rsidR="006A2972" w:rsidRDefault="006A29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  <w:vertAlign w:val="subscript"/>
              </w:rPr>
              <w:t>си</w:t>
            </w:r>
            <w:proofErr w:type="gramStart"/>
            <w:r>
              <w:rPr>
                <w:sz w:val="20"/>
                <w:szCs w:val="20"/>
                <w:vertAlign w:val="subscript"/>
              </w:rPr>
              <w:t>с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Default="006A29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общ</w:t>
            </w:r>
            <w:proofErr w:type="spellEnd"/>
            <w:r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2</w:t>
            </w:r>
            <w:r>
              <w:rPr>
                <w:sz w:val="20"/>
                <w:szCs w:val="20"/>
              </w:rPr>
              <w:t xml:space="preserve"> «Развитие и повышение эффективности деятельности муниципальных физкультурно-спортивных учреждений, организаций и спортивных объектов»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муниципальных физкультурно-спортивных учреждений и организаций, участвующих в реализации программы»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3</w:t>
            </w:r>
            <w:r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Ксис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Кобщ</w:t>
            </w:r>
            <w:proofErr w:type="spellEnd"/>
            <w:r>
              <w:rPr>
                <w:sz w:val="20"/>
                <w:szCs w:val="20"/>
              </w:rPr>
              <w:t xml:space="preserve"> х100, 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 </w:t>
            </w:r>
            <w:proofErr w:type="spellStart"/>
            <w:r>
              <w:rPr>
                <w:sz w:val="20"/>
                <w:szCs w:val="20"/>
              </w:rPr>
              <w:t>Дсис</w:t>
            </w:r>
            <w:proofErr w:type="spellEnd"/>
            <w:r>
              <w:rPr>
                <w:sz w:val="20"/>
                <w:szCs w:val="20"/>
              </w:rPr>
              <w:t xml:space="preserve"> - доля молодых граждан Твери, принявших участие в мероприятиях молодежной политики,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Ксис</w:t>
            </w:r>
            <w:proofErr w:type="spellEnd"/>
            <w:r>
              <w:rPr>
                <w:sz w:val="20"/>
                <w:szCs w:val="20"/>
              </w:rPr>
              <w:t xml:space="preserve">-количество молодых граждан Твери, участвующих в мероприятиях молодежной политики, 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Кобщ</w:t>
            </w:r>
            <w:proofErr w:type="spellEnd"/>
            <w:r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2 «Информированность молодых граждан о  предоставляемых в Твери  возможностях  для  самореализации»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= М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Мобщ</w:t>
            </w:r>
            <w:proofErr w:type="spellEnd"/>
            <w:r>
              <w:rPr>
                <w:sz w:val="20"/>
                <w:szCs w:val="20"/>
              </w:rPr>
              <w:t xml:space="preserve"> х100, 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</w:t>
            </w:r>
            <w:proofErr w:type="gramStart"/>
            <w:r>
              <w:rPr>
                <w:sz w:val="20"/>
                <w:szCs w:val="20"/>
              </w:rPr>
              <w:t xml:space="preserve">  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>-информированность молодых граждан о  предоставляемых в Твери  возможностях  для  самореализации,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-количество молодых граждан  Твери, положительно ответивших на вопросы, </w:t>
            </w:r>
          </w:p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 </w:t>
            </w:r>
            <w:proofErr w:type="gramStart"/>
            <w:r>
              <w:rPr>
                <w:sz w:val="20"/>
                <w:szCs w:val="20"/>
              </w:rPr>
              <w:t>общ-общее</w:t>
            </w:r>
            <w:proofErr w:type="gramEnd"/>
            <w:r>
              <w:rPr>
                <w:sz w:val="20"/>
                <w:szCs w:val="20"/>
              </w:rPr>
              <w:t xml:space="preserve"> количество опрошенных молодых граждан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Социологическое</w:t>
            </w:r>
          </w:p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4</w:t>
            </w:r>
            <w:r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молодых семей, улучшивших жилищные условия (в том числе с использованием собственных и заемных средств) при оказании содействия за счет средств федерального бюджета, бюджета Тверской области и бюджета города Твери»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</w:t>
            </w:r>
            <w:r>
              <w:rPr>
                <w:sz w:val="20"/>
                <w:szCs w:val="20"/>
              </w:rPr>
              <w:t xml:space="preserve">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«Доля населения, участвующего в мероприятиях физической культуры и спорта»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6A2972" w:rsidRDefault="006A2972">
            <w:pPr>
              <w:jc w:val="center"/>
              <w:rPr>
                <w:sz w:val="20"/>
                <w:szCs w:val="20"/>
              </w:rPr>
            </w:pPr>
          </w:p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proofErr w:type="gramStart"/>
            <w:r>
              <w:rPr>
                <w:sz w:val="20"/>
                <w:szCs w:val="20"/>
              </w:rPr>
              <w:t>физ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= Н /</w:t>
            </w:r>
            <w:proofErr w:type="spellStart"/>
            <w:r>
              <w:rPr>
                <w:sz w:val="20"/>
                <w:szCs w:val="20"/>
              </w:rPr>
              <w:t>Нобщ</w:t>
            </w:r>
            <w:proofErr w:type="spellEnd"/>
            <w:r>
              <w:rPr>
                <w:sz w:val="20"/>
                <w:szCs w:val="20"/>
              </w:rPr>
              <w:t xml:space="preserve"> х 100,</w:t>
            </w:r>
          </w:p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Дфиз</w:t>
            </w:r>
            <w:proofErr w:type="spellEnd"/>
            <w:r>
              <w:rPr>
                <w:sz w:val="20"/>
                <w:szCs w:val="20"/>
              </w:rPr>
              <w:t xml:space="preserve"> -  доля населения, участвующего в мероприятиях физической культуры и спорта;</w:t>
            </w:r>
          </w:p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 - количество граждан Твери, участвующих в мероприятиях физической культуры и спорта; </w:t>
            </w:r>
            <w:proofErr w:type="spellStart"/>
            <w:r>
              <w:rPr>
                <w:sz w:val="20"/>
                <w:szCs w:val="20"/>
              </w:rPr>
              <w:t>Нобщ</w:t>
            </w:r>
            <w:proofErr w:type="spellEnd"/>
            <w:r>
              <w:rPr>
                <w:sz w:val="20"/>
                <w:szCs w:val="20"/>
              </w:rPr>
              <w:t>. - общая численность жителей города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Административное мероприятие 1.01 «Организация работы по популяризации здорового образа жизни среди населения, проведение встреч известных спортсменов города Твери с детьми, подростками и молодежью»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выставки), проводимых в рамках программы»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1.02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1.03 «Организация и проведение чемпионатов и первенств города, всероссийских и международных соревнований по различным видам спорта, в соответствии  с Единым городским календарным планом спортивно-массовых мероприятий»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мероприятия 1.03 «Количество проведенных мероприятий»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1.04 «Предоставление субсидий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общ *100, </w:t>
            </w:r>
          </w:p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 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– объем предоставленных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спорта,</w:t>
            </w:r>
          </w:p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общ - общий объем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1.05 «Оказание финансовой поддержки автономным некоммерческим организациям физической культуры и спорта»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1 «Количество организаций, получивших финансовую поддержку»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1.06 «Устройство, ремонт и содержание спортивных площадок»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 отремонтированных спортплощадок»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1.07 «Ремонт, устройство спортивного оборудования и плоскостных сооружений на территориях средних общеобразовательных школ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вери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A2972" w:rsidRDefault="006A2972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6A2972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Default="006A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1 «Количество средних общеобразовательных школ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вери</w:t>
            </w:r>
            <w:proofErr w:type="spellEnd"/>
            <w:r>
              <w:rPr>
                <w:sz w:val="20"/>
                <w:szCs w:val="20"/>
              </w:rPr>
              <w:t>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Default="006A2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F5B7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54482B" w:rsidRDefault="0070355D" w:rsidP="0070355D">
            <w:pPr>
              <w:rPr>
                <w:sz w:val="20"/>
                <w:szCs w:val="20"/>
              </w:rPr>
            </w:pPr>
            <w:r w:rsidRPr="0054482B">
              <w:rPr>
                <w:sz w:val="20"/>
                <w:szCs w:val="20"/>
              </w:rPr>
              <w:t>Мероприятие 1.08 «Реконструкция стадиона «Химик»»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54482B" w:rsidRDefault="0070355D" w:rsidP="0070355D">
            <w:pPr>
              <w:jc w:val="center"/>
              <w:rPr>
                <w:sz w:val="20"/>
                <w:szCs w:val="20"/>
              </w:rPr>
            </w:pPr>
            <w:r w:rsidRPr="0054482B"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54482B" w:rsidRDefault="0070355D" w:rsidP="0070355D">
            <w:pPr>
              <w:jc w:val="center"/>
              <w:rPr>
                <w:sz w:val="20"/>
                <w:szCs w:val="20"/>
              </w:rPr>
            </w:pPr>
            <w:r w:rsidRPr="0054482B"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54482B" w:rsidRDefault="0070355D" w:rsidP="0070355D">
            <w:pPr>
              <w:jc w:val="center"/>
              <w:rPr>
                <w:sz w:val="20"/>
                <w:szCs w:val="20"/>
              </w:rPr>
            </w:pPr>
            <w:r w:rsidRPr="0054482B">
              <w:rPr>
                <w:sz w:val="20"/>
                <w:szCs w:val="20"/>
              </w:rPr>
              <w:t>Х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54482B" w:rsidRDefault="0070355D" w:rsidP="0070355D">
            <w:pPr>
              <w:rPr>
                <w:sz w:val="20"/>
                <w:szCs w:val="20"/>
              </w:rPr>
            </w:pPr>
            <w:r w:rsidRPr="0054482B">
              <w:rPr>
                <w:sz w:val="20"/>
                <w:szCs w:val="20"/>
              </w:rPr>
              <w:t>Показатель 1 «Протяженность линии электроснабжения»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54482B" w:rsidRDefault="0070355D" w:rsidP="0070355D">
            <w:pPr>
              <w:jc w:val="center"/>
              <w:rPr>
                <w:sz w:val="20"/>
                <w:szCs w:val="20"/>
              </w:rPr>
            </w:pPr>
            <w:proofErr w:type="gramStart"/>
            <w:r w:rsidRPr="0054482B">
              <w:rPr>
                <w:sz w:val="20"/>
                <w:szCs w:val="20"/>
              </w:rPr>
              <w:t>км</w:t>
            </w:r>
            <w:proofErr w:type="gramEnd"/>
            <w:r w:rsidRPr="0054482B">
              <w:rPr>
                <w:sz w:val="20"/>
                <w:szCs w:val="20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54482B" w:rsidRDefault="0070355D" w:rsidP="0070355D">
            <w:pPr>
              <w:jc w:val="center"/>
              <w:rPr>
                <w:sz w:val="20"/>
                <w:szCs w:val="20"/>
              </w:rPr>
            </w:pPr>
            <w:r w:rsidRPr="0054482B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54482B" w:rsidRDefault="0070355D" w:rsidP="0070355D">
            <w:pPr>
              <w:jc w:val="center"/>
              <w:rPr>
                <w:sz w:val="20"/>
                <w:szCs w:val="20"/>
              </w:rPr>
            </w:pPr>
            <w:r w:rsidRPr="0054482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F5B78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54482B" w:rsidRDefault="0070355D" w:rsidP="009D422B">
            <w:pPr>
              <w:rPr>
                <w:sz w:val="20"/>
                <w:szCs w:val="20"/>
              </w:rPr>
            </w:pPr>
            <w:r w:rsidRPr="0054482B">
              <w:rPr>
                <w:sz w:val="20"/>
                <w:szCs w:val="20"/>
              </w:rPr>
              <w:t xml:space="preserve">Показатель 2 «Количество трансформаторных подстанций, введенных в </w:t>
            </w:r>
            <w:r w:rsidR="009D422B" w:rsidRPr="0054482B">
              <w:rPr>
                <w:sz w:val="20"/>
                <w:szCs w:val="20"/>
              </w:rPr>
              <w:t>эксплуатацию</w:t>
            </w:r>
            <w:r w:rsidRPr="0054482B">
              <w:rPr>
                <w:sz w:val="20"/>
                <w:szCs w:val="20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54482B" w:rsidRDefault="0070355D" w:rsidP="0070355D">
            <w:pPr>
              <w:jc w:val="center"/>
              <w:rPr>
                <w:sz w:val="20"/>
                <w:szCs w:val="20"/>
              </w:rPr>
            </w:pPr>
            <w:r w:rsidRPr="0054482B"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54482B" w:rsidRDefault="0070355D" w:rsidP="0070355D">
            <w:pPr>
              <w:jc w:val="center"/>
              <w:rPr>
                <w:sz w:val="20"/>
                <w:szCs w:val="20"/>
              </w:rPr>
            </w:pPr>
            <w:r w:rsidRPr="0054482B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54482B" w:rsidRDefault="0070355D" w:rsidP="0070355D">
            <w:pPr>
              <w:jc w:val="center"/>
              <w:rPr>
                <w:sz w:val="20"/>
                <w:szCs w:val="20"/>
              </w:rPr>
            </w:pPr>
            <w:r w:rsidRPr="0054482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2</w:t>
            </w:r>
            <w:r>
              <w:rPr>
                <w:sz w:val="20"/>
                <w:szCs w:val="20"/>
              </w:rPr>
              <w:t xml:space="preserve"> «Улучшение </w:t>
            </w:r>
            <w:proofErr w:type="gramStart"/>
            <w:r>
              <w:rPr>
                <w:sz w:val="20"/>
                <w:szCs w:val="20"/>
              </w:rPr>
              <w:t>условий деятельности команд мастеров города Твери</w:t>
            </w:r>
            <w:proofErr w:type="gramEnd"/>
            <w:r>
              <w:rPr>
                <w:sz w:val="20"/>
                <w:szCs w:val="20"/>
              </w:rPr>
              <w:t xml:space="preserve"> по игровым видам спорта»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Ведомственная оперативная </w:t>
            </w:r>
            <w:proofErr w:type="spellStart"/>
            <w:r>
              <w:rPr>
                <w:sz w:val="20"/>
                <w:szCs w:val="20"/>
              </w:rPr>
              <w:t>отчетност</w:t>
            </w:r>
            <w:proofErr w:type="spellEnd"/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2.01 «Частичное возмещение затрат на содержание команд мастеров города Твери  по игровым видам спорта»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команд»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Административное мероприятие 2.02   «Проведение  семинаров, круглых столов  по вопросам судейства и организации спортивных соревнований»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 «Количество проведенных мероприятий»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3</w:t>
            </w:r>
            <w:r>
              <w:rPr>
                <w:sz w:val="20"/>
                <w:szCs w:val="20"/>
              </w:rPr>
              <w:t xml:space="preserve"> «Развитие 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1«Количество участников, пользующихся физкультурно-оздоровительными услугами и услугами дополнительного образования спортивной направленности»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3.01 «Развитие и укрепление материально-технической базы  учреждений дополнительного образования детей спортивной направленности»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участников, пользующихся физкультурно-оздоровительными услугами и услугами дополнительного образования спортивной направленности»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3.01 «Ремонт, модернизация и материально-техническое переоснащение учреждений дополнительного образования детей спортивной направленности»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объектов развития»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3.02 «Ремонт, модернизация и материально-техническое переоснащение МБУ ФК и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 xml:space="preserve"> «Объединенная дирекция стадионов»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trHeight w:val="518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мероприятия 3.02: «Количество объектов»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3.03 « Оказание муниципальных услуг «Предоставление дополнительного образования по общеразвивающим и предпрофессиональным программам»  в рамках муниципального задания »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 1 «Сохранность контингента»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Оуч</w:t>
            </w:r>
            <w:proofErr w:type="spellEnd"/>
            <w:proofErr w:type="gramStart"/>
            <w:r>
              <w:rPr>
                <w:sz w:val="20"/>
                <w:szCs w:val="20"/>
              </w:rPr>
              <w:t>/О</w:t>
            </w:r>
            <w:proofErr w:type="gramEnd"/>
            <w:r>
              <w:rPr>
                <w:sz w:val="20"/>
                <w:szCs w:val="20"/>
              </w:rPr>
              <w:t xml:space="preserve"> общ х 100,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 </w:t>
            </w:r>
            <w:proofErr w:type="spellStart"/>
            <w:r>
              <w:rPr>
                <w:sz w:val="20"/>
                <w:szCs w:val="20"/>
              </w:rPr>
              <w:t>Кмун</w:t>
            </w:r>
            <w:proofErr w:type="spellEnd"/>
            <w:r>
              <w:rPr>
                <w:sz w:val="20"/>
                <w:szCs w:val="20"/>
              </w:rPr>
              <w:t xml:space="preserve"> - сохранность контингента,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-количество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отчисленных из учреждения,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gramStart"/>
            <w:r>
              <w:rPr>
                <w:sz w:val="20"/>
                <w:szCs w:val="20"/>
              </w:rPr>
              <w:t>общ</w:t>
            </w:r>
            <w:proofErr w:type="gramEnd"/>
            <w:r>
              <w:rPr>
                <w:sz w:val="20"/>
                <w:szCs w:val="20"/>
              </w:rPr>
              <w:t xml:space="preserve"> - общее количество обучающихся учреждения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Шуч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/Ш общ х 100,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 </w:t>
            </w:r>
            <w:proofErr w:type="spellStart"/>
            <w:r>
              <w:rPr>
                <w:sz w:val="20"/>
                <w:szCs w:val="20"/>
              </w:rPr>
              <w:t>Шуч</w:t>
            </w:r>
            <w:proofErr w:type="spellEnd"/>
            <w:r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Руч</w:t>
            </w:r>
            <w:proofErr w:type="spellEnd"/>
            <w:r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</w:t>
            </w:r>
            <w:proofErr w:type="gramEnd"/>
            <w:r>
              <w:rPr>
                <w:sz w:val="20"/>
                <w:szCs w:val="20"/>
              </w:rPr>
              <w:t xml:space="preserve"> общ - общее количество штатных  единиц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960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09A1">
              <w:rPr>
                <w:sz w:val="20"/>
                <w:szCs w:val="20"/>
              </w:rPr>
              <w:t>5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3 «Количество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по образовательным программам спортивной подготовки,, общеразвивающим и предпрофессиональным программам»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3.04 «Оказание муниципальной услуги</w:t>
            </w:r>
            <w:r>
              <w:t xml:space="preserve"> «</w:t>
            </w:r>
            <w:r>
              <w:rPr>
                <w:sz w:val="20"/>
                <w:szCs w:val="20"/>
              </w:rPr>
              <w:t>Физкультурно-оздоровительные услуги» в рамках муниципального задания»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960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09A1">
              <w:rPr>
                <w:sz w:val="20"/>
                <w:szCs w:val="20"/>
              </w:rPr>
              <w:t>6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«Доля населения, пользующегося физкультурно-оздоровительными услугами от общей численности населения города Твери»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</w:rPr>
              <w:t>физ</w:t>
            </w:r>
            <w:proofErr w:type="spellEnd"/>
            <w:r>
              <w:rPr>
                <w:sz w:val="20"/>
                <w:szCs w:val="20"/>
              </w:rPr>
              <w:t xml:space="preserve"> = Ж </w:t>
            </w:r>
            <w:proofErr w:type="spellStart"/>
            <w:r>
              <w:rPr>
                <w:sz w:val="20"/>
                <w:szCs w:val="20"/>
              </w:rPr>
              <w:t>физ</w:t>
            </w:r>
            <w:proofErr w:type="spellEnd"/>
            <w:proofErr w:type="gramStart"/>
            <w:r>
              <w:rPr>
                <w:sz w:val="20"/>
                <w:szCs w:val="20"/>
              </w:rPr>
              <w:t>/Ж</w:t>
            </w:r>
            <w:proofErr w:type="gramEnd"/>
            <w:r>
              <w:rPr>
                <w:sz w:val="20"/>
                <w:szCs w:val="20"/>
              </w:rPr>
              <w:t xml:space="preserve"> общ х100,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 Д </w:t>
            </w:r>
            <w:proofErr w:type="spellStart"/>
            <w:proofErr w:type="gramStart"/>
            <w:r>
              <w:rPr>
                <w:sz w:val="20"/>
                <w:szCs w:val="20"/>
              </w:rPr>
              <w:t>физ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- доля населения, пользующегося физкультурно-оздоровительными услугами от общей численности населения города Твери, 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 </w:t>
            </w:r>
            <w:proofErr w:type="spellStart"/>
            <w:proofErr w:type="gramStart"/>
            <w:r>
              <w:rPr>
                <w:sz w:val="20"/>
                <w:szCs w:val="20"/>
              </w:rPr>
              <w:t>физ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- количество жителей города Твери, пользующихся физкультурно-оздоровительными услугами,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 </w:t>
            </w:r>
            <w:proofErr w:type="gramStart"/>
            <w:r>
              <w:rPr>
                <w:sz w:val="20"/>
                <w:szCs w:val="20"/>
              </w:rPr>
              <w:t>общ-общая</w:t>
            </w:r>
            <w:proofErr w:type="gramEnd"/>
            <w:r>
              <w:rPr>
                <w:sz w:val="20"/>
                <w:szCs w:val="20"/>
              </w:rPr>
              <w:t xml:space="preserve"> численность жителей города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2 «Количество посетителей в МБУ ФК и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 xml:space="preserve"> «Объединенная дирекция стадионов»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3.05 «Проведение противопожарных мероприятий в муниципальных учреждениях дополнительного образования детей спортивной направленности и учреждении физической культуры и спорта»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 учреждений, в которых проведены противопожарные мероприятия»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</w:t>
            </w:r>
            <w:r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2 «Доля молодых граждан, удовлетворенных качеством проведенных мероприятий»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= М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/М общ х 100,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Дсис</w:t>
            </w:r>
            <w:proofErr w:type="spellEnd"/>
            <w:r>
              <w:rPr>
                <w:sz w:val="20"/>
                <w:szCs w:val="20"/>
              </w:rPr>
              <w:t xml:space="preserve">  -  доля молодых граждан, удовлетворенных качеством проведенных мероприятий,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-количество молодых граждан Твери, положительно ответивших на вопросы,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 </w:t>
            </w:r>
            <w:proofErr w:type="gramStart"/>
            <w:r>
              <w:rPr>
                <w:sz w:val="20"/>
                <w:szCs w:val="20"/>
              </w:rPr>
              <w:t>общ</w:t>
            </w:r>
            <w:proofErr w:type="gramEnd"/>
            <w:r>
              <w:rPr>
                <w:sz w:val="20"/>
                <w:szCs w:val="20"/>
              </w:rPr>
              <w:t xml:space="preserve"> - общее количество опрошенных молодых граждан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1.01</w:t>
            </w:r>
            <w:r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1.02</w:t>
            </w:r>
            <w:r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1.03</w:t>
            </w:r>
            <w:r>
              <w:rPr>
                <w:sz w:val="20"/>
                <w:szCs w:val="20"/>
              </w:rPr>
              <w:t xml:space="preserve"> «Предоставление субсидий молодежным и детским общественным объединениям в сфере молодежной политики»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 «Доля подростков и молодёжи, принявших участие в программах молодёжных общественных объединений от общей численности молодёжи города»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proofErr w:type="spellStart"/>
            <w:proofErr w:type="gramStart"/>
            <w:r>
              <w:rPr>
                <w:sz w:val="20"/>
                <w:szCs w:val="20"/>
              </w:rPr>
              <w:t>орг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= К </w:t>
            </w:r>
            <w:proofErr w:type="spellStart"/>
            <w:r>
              <w:rPr>
                <w:sz w:val="20"/>
                <w:szCs w:val="20"/>
              </w:rPr>
              <w:t>орг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Кобщ</w:t>
            </w:r>
            <w:proofErr w:type="spellEnd"/>
            <w:r>
              <w:rPr>
                <w:sz w:val="20"/>
                <w:szCs w:val="20"/>
              </w:rPr>
              <w:t xml:space="preserve"> *100,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 Д </w:t>
            </w:r>
            <w:proofErr w:type="spellStart"/>
            <w:proofErr w:type="gramStart"/>
            <w:r>
              <w:rPr>
                <w:sz w:val="20"/>
                <w:szCs w:val="20"/>
              </w:rPr>
              <w:t>орг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- доля подростков и молодёжи, принявших участие в программах молодёжных общественных объединений от общей численности молодёжи города,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proofErr w:type="spellStart"/>
            <w:r>
              <w:rPr>
                <w:sz w:val="20"/>
                <w:szCs w:val="20"/>
              </w:rPr>
              <w:t>орг</w:t>
            </w:r>
            <w:proofErr w:type="spellEnd"/>
            <w:r>
              <w:rPr>
                <w:sz w:val="20"/>
                <w:szCs w:val="20"/>
              </w:rPr>
              <w:t xml:space="preserve">-количество молодых граждан Твери, участвующих в мероприятиях общественных объединений,  </w:t>
            </w:r>
          </w:p>
          <w:p w:rsidR="0070355D" w:rsidRDefault="0070355D" w:rsidP="0070355D">
            <w:pPr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Кобщ</w:t>
            </w:r>
            <w:proofErr w:type="spellEnd"/>
            <w:r>
              <w:rPr>
                <w:sz w:val="20"/>
                <w:szCs w:val="20"/>
              </w:rPr>
              <w:t>-общее количество молодых граждан Твери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Административное мероприятие 1.04</w:t>
            </w:r>
            <w:r>
              <w:rPr>
                <w:sz w:val="20"/>
                <w:szCs w:val="20"/>
              </w:rPr>
              <w:t xml:space="preserve"> «Проведение  конференций, круглых столов, совещаний по вопросам молодежной политики»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2</w:t>
            </w:r>
            <w:r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«Подростково-молодежный центр» и клубах по месту  жительства»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«Доля подростков и молодежи, принявших участие в мероприятиях МБУ "Подростково-молодежный центр" и клубов по месту жительства»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клуб</w:t>
            </w:r>
            <w:proofErr w:type="gramStart"/>
            <w:r>
              <w:rPr>
                <w:sz w:val="20"/>
                <w:szCs w:val="20"/>
              </w:rPr>
              <w:t xml:space="preserve"> =  К</w:t>
            </w:r>
            <w:proofErr w:type="gramEnd"/>
            <w:r>
              <w:rPr>
                <w:sz w:val="20"/>
                <w:szCs w:val="20"/>
              </w:rPr>
              <w:t xml:space="preserve"> клуб/ </w:t>
            </w:r>
            <w:proofErr w:type="spellStart"/>
            <w:r>
              <w:rPr>
                <w:sz w:val="20"/>
                <w:szCs w:val="20"/>
              </w:rPr>
              <w:t>Кобщ</w:t>
            </w:r>
            <w:proofErr w:type="spellEnd"/>
            <w:r>
              <w:rPr>
                <w:sz w:val="20"/>
                <w:szCs w:val="20"/>
              </w:rPr>
              <w:t xml:space="preserve"> *100, 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</w:t>
            </w:r>
            <w:proofErr w:type="gramStart"/>
            <w:r>
              <w:rPr>
                <w:sz w:val="20"/>
                <w:szCs w:val="20"/>
              </w:rPr>
              <w:t xml:space="preserve">  Д</w:t>
            </w:r>
            <w:proofErr w:type="gramEnd"/>
            <w:r>
              <w:rPr>
                <w:sz w:val="20"/>
                <w:szCs w:val="20"/>
              </w:rPr>
              <w:t xml:space="preserve"> клуб -  доля подростков и молодежи, принявших участие в мероприятиях МБУ "Подростково-молодежный центр" и клубов по месту жительства,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Кклуб</w:t>
            </w:r>
            <w:proofErr w:type="spellEnd"/>
            <w:r>
              <w:rPr>
                <w:sz w:val="20"/>
                <w:szCs w:val="20"/>
              </w:rPr>
              <w:t xml:space="preserve">-количество молодых граждан Твери, участвующих в мероприятиях подведомственного учреждения, </w:t>
            </w:r>
          </w:p>
          <w:p w:rsidR="0070355D" w:rsidRDefault="0070355D" w:rsidP="0070355D">
            <w:pPr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Кобщ</w:t>
            </w:r>
            <w:proofErr w:type="spellEnd"/>
            <w:r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 2.01</w:t>
            </w:r>
            <w:r>
              <w:rPr>
                <w:sz w:val="20"/>
                <w:szCs w:val="20"/>
              </w:rPr>
              <w:t xml:space="preserve">  «Ремонт, благоустройство и материально-техническое переоснащение  МБУ "Подростково-молодежный центр»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 «Количество объектов МБУ «Подростково-молодежный центр», где произведены ремонтные работы»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2 «Количество единиц оборудования, приобретенных  в учреждение молодежной политики»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2.02</w:t>
            </w:r>
            <w:r>
              <w:rPr>
                <w:sz w:val="20"/>
                <w:szCs w:val="20"/>
              </w:rPr>
              <w:t xml:space="preserve"> «Организация оказания муниципальных услуг «Организация досуга и реализация социальных инициатив для подростков и молодежи, оказание социально-психологической помощи» в рамках муниципального задания »</w:t>
            </w:r>
          </w:p>
          <w:p w:rsidR="0070355D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детей и подростков, свободно посещающих подростковые клубы по месту жительства»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960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609A1">
              <w:rPr>
                <w:sz w:val="20"/>
                <w:szCs w:val="20"/>
              </w:rPr>
              <w:t>9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2 «Охват подростков и молодежи психологическими услугами»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2.03 </w:t>
            </w:r>
            <w:r>
              <w:rPr>
                <w:sz w:val="20"/>
                <w:szCs w:val="20"/>
              </w:rPr>
              <w:t>«Проведение противопожарных мероприятий в МБУ «Подростково-молодежный центр»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9609A1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муниципальных учреждений, в которых проведены противопожарные мероприятия»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70355D" w:rsidTr="0070355D">
        <w:trPr>
          <w:gridBefore w:val="1"/>
          <w:wBefore w:w="7" w:type="dxa"/>
          <w:trHeight w:val="67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3 «Обеспечение жильем молодых семей в городе Твери»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</w:t>
            </w:r>
            <w:r>
              <w:rPr>
                <w:sz w:val="20"/>
                <w:szCs w:val="20"/>
              </w:rPr>
              <w:t xml:space="preserve"> «Содействие в улучшении жилищных условий молодых семей, участвующих в подпрограмме»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652EC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семей, улучшивших жилищные условия в текущем году»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1.01 </w:t>
            </w:r>
            <w:r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652EC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подпрограмме»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1.02 «</w:t>
            </w:r>
            <w:r>
              <w:rPr>
                <w:sz w:val="20"/>
                <w:szCs w:val="20"/>
              </w:rPr>
              <w:t>Формирование списка молодых семей-участников подпрограммы и предоставление его в Комитет по делам молодежи Тверской области»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652EC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семей, участвующих в подпрограмме»</w:t>
            </w:r>
          </w:p>
          <w:p w:rsidR="0070355D" w:rsidRDefault="0070355D" w:rsidP="007035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1.03 «</w:t>
            </w:r>
            <w:r>
              <w:rPr>
                <w:sz w:val="20"/>
                <w:szCs w:val="20"/>
              </w:rPr>
              <w:t>Оформление и выдача свидетельств о праве предоставления социальной выплаты на приобретение (строительство) жилья»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652EC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1.04 «</w:t>
            </w:r>
            <w:r>
              <w:rPr>
                <w:sz w:val="20"/>
                <w:szCs w:val="20"/>
              </w:rPr>
              <w:t>Социальная выплата на приобретение (строительство) жилья»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jc w:val="center"/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  <w:trHeight w:val="61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0355D" w:rsidRDefault="00652EC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292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«Сумма социальных выплат на приобретение (строительство) жилья»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2 «</w:t>
            </w:r>
            <w:r>
              <w:rPr>
                <w:sz w:val="20"/>
                <w:szCs w:val="20"/>
              </w:rPr>
              <w:t>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652EC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молодых семей, обратившихся за поддержкой в решении жилищных проблем»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2.01 «</w:t>
            </w:r>
            <w:r>
              <w:rPr>
                <w:sz w:val="20"/>
                <w:szCs w:val="20"/>
              </w:rPr>
              <w:t>Консультирование молодых семей по вопросам участия в подпрограмме»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652EC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семей, получивших консультацию по вопросам участия в подпрограмме»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2.02 «</w:t>
            </w:r>
            <w:r>
              <w:rPr>
                <w:sz w:val="20"/>
                <w:szCs w:val="20"/>
              </w:rPr>
              <w:t>Обеспечение освещения информации о ходе реализации подпрограммы в средствах массовой информации»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0355D" w:rsidTr="0070355D">
        <w:trPr>
          <w:gridBefore w:val="1"/>
          <w:wBefore w:w="7" w:type="dxa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652EC5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Default="0070355D" w:rsidP="0070355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1 «Количество публикаций, видеосюжетов о подпрограмме в средствах массовой информации»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Default="0070355D" w:rsidP="0070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6A2972" w:rsidRDefault="006A2972" w:rsidP="00652EC5">
      <w:pPr>
        <w:tabs>
          <w:tab w:val="left" w:pos="5103"/>
          <w:tab w:val="left" w:pos="6663"/>
        </w:tabs>
        <w:autoSpaceDE w:val="0"/>
        <w:autoSpaceDN w:val="0"/>
        <w:adjustRightInd w:val="0"/>
        <w:jc w:val="right"/>
        <w:outlineLvl w:val="1"/>
      </w:pPr>
      <w:r>
        <w:t>».</w:t>
      </w:r>
    </w:p>
    <w:p w:rsidR="003D0452" w:rsidRDefault="003D0452" w:rsidP="006A2972">
      <w:pPr>
        <w:jc w:val="both"/>
        <w:rPr>
          <w:sz w:val="28"/>
          <w:szCs w:val="28"/>
        </w:rPr>
      </w:pPr>
    </w:p>
    <w:p w:rsidR="006A2972" w:rsidRDefault="006A2972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культуре,</w:t>
      </w:r>
    </w:p>
    <w:p w:rsidR="006A2972" w:rsidRDefault="006A2972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спорту и делам молодежи </w:t>
      </w:r>
    </w:p>
    <w:p w:rsidR="006A2972" w:rsidRDefault="006A2972" w:rsidP="006A2972">
      <w:pPr>
        <w:jc w:val="both"/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Жукова</w:t>
      </w:r>
    </w:p>
    <w:p w:rsidR="006A2972" w:rsidRDefault="006A2972" w:rsidP="006A2972">
      <w:pPr>
        <w:tabs>
          <w:tab w:val="left" w:pos="5103"/>
          <w:tab w:val="left" w:pos="6663"/>
        </w:tabs>
        <w:autoSpaceDE w:val="0"/>
        <w:autoSpaceDN w:val="0"/>
        <w:adjustRightInd w:val="0"/>
        <w:jc w:val="both"/>
        <w:outlineLvl w:val="1"/>
      </w:pPr>
    </w:p>
    <w:p w:rsidR="00BA2173" w:rsidRDefault="00BA2173" w:rsidP="006A2972"/>
    <w:sectPr w:rsidR="00BA2173" w:rsidSect="006A29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245D85"/>
    <w:rsid w:val="00262524"/>
    <w:rsid w:val="00283C9D"/>
    <w:rsid w:val="0029226E"/>
    <w:rsid w:val="003D0452"/>
    <w:rsid w:val="00450DE2"/>
    <w:rsid w:val="00476DBF"/>
    <w:rsid w:val="00504330"/>
    <w:rsid w:val="00507DB3"/>
    <w:rsid w:val="00522F60"/>
    <w:rsid w:val="00543ADC"/>
    <w:rsid w:val="0054482B"/>
    <w:rsid w:val="005630B7"/>
    <w:rsid w:val="005701E0"/>
    <w:rsid w:val="00652EC5"/>
    <w:rsid w:val="006856FA"/>
    <w:rsid w:val="006A2972"/>
    <w:rsid w:val="0070355D"/>
    <w:rsid w:val="007C2D27"/>
    <w:rsid w:val="008279C0"/>
    <w:rsid w:val="009609A1"/>
    <w:rsid w:val="009702C3"/>
    <w:rsid w:val="009D422B"/>
    <w:rsid w:val="00AE74FB"/>
    <w:rsid w:val="00B6141B"/>
    <w:rsid w:val="00BA2173"/>
    <w:rsid w:val="00BB3858"/>
    <w:rsid w:val="00C152AC"/>
    <w:rsid w:val="00C153A5"/>
    <w:rsid w:val="00C65533"/>
    <w:rsid w:val="00DE112A"/>
    <w:rsid w:val="00E9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inf_maleina</cp:lastModifiedBy>
  <cp:revision>3</cp:revision>
  <dcterms:created xsi:type="dcterms:W3CDTF">2014-07-02T13:35:00Z</dcterms:created>
  <dcterms:modified xsi:type="dcterms:W3CDTF">2014-07-03T13:34:00Z</dcterms:modified>
</cp:coreProperties>
</file>